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от 20.01.94 Nо. 7
</w:t>
      </w:r>
    </w:p>
    <w:p>
      <w:r>
        <w:t xml:space="preserve">(в ред. Постановлений Минтруда РФ
</w:t>
      </w:r>
    </w:p>
    <w:p>
      <w:r>
        <w:t xml:space="preserve">от 31.10.95 Nо. 60)
</w:t>
      </w:r>
    </w:p>
    <w:p>
      <w:r>
        <w:t xml:space="preserve">ТАРИФНО-КВАЛИФИКАЦИОННАЯ ХАРАКТЕРИСТИКА
</w:t>
      </w:r>
    </w:p>
    <w:p>
      <w:r>
        <w:t xml:space="preserve">НАЧАЛЬНИКА (ЗАВЕДУЮЩЕГО) МАСТЕРСКОЙ
</w:t>
      </w:r>
    </w:p>
    <w:p>
      <w:r>
        <w:t xml:space="preserve">(7 - 14-го разряда)
</w:t>
      </w:r>
    </w:p>
    <w:p>
      <w:r>
        <w:t xml:space="preserve">Должностные обязанности.  Руководит   производством   работ   по
</w:t>
      </w:r>
    </w:p>
    <w:p>
      <w:r>
        <w:t xml:space="preserve">техническому  обслуживанию и ремонту подвижного состава,  агрегатов и
</w:t>
      </w:r>
    </w:p>
    <w:p>
      <w:r>
        <w:t xml:space="preserve">шин,  изготовлению  и  восстановлению  запасных  частей  и   деталей.
</w:t>
      </w:r>
    </w:p>
    <w:p>
      <w:r>
        <w:t xml:space="preserve">Обеспечивает   своевременное   заполнение   установленных  заданий  и
</w:t>
      </w:r>
    </w:p>
    <w:p>
      <w:r>
        <w:t xml:space="preserve">договоров.  Способствует  эффективному   труду   ремонтных   рабочих,
</w:t>
      </w:r>
    </w:p>
    <w:p>
      <w:r>
        <w:t xml:space="preserve">снижению  стоимости  ремонта  при  высоком  качестве ремонтных работ.
</w:t>
      </w:r>
    </w:p>
    <w:p>
      <w:r>
        <w:t xml:space="preserve">Организует учет, составление и своевременное представление отчетности
</w:t>
      </w:r>
    </w:p>
    <w:p>
      <w:r>
        <w:t xml:space="preserve">о  производственной  деятельности  ремонтных мастерских.  Анализирует
</w:t>
      </w:r>
    </w:p>
    <w:p>
      <w:r>
        <w:t xml:space="preserve">результаты работы производства,  проводит работу по совершенствованию
</w:t>
      </w:r>
    </w:p>
    <w:p>
      <w:r>
        <w:t xml:space="preserve">организации  производства,  технологии,  механизации  и автоматизации
</w:t>
      </w:r>
    </w:p>
    <w:p>
      <w:r>
        <w:t xml:space="preserve">производственных процессов, предупреждению брака и повышению качества
</w:t>
      </w:r>
    </w:p>
    <w:p>
      <w:r>
        <w:t xml:space="preserve">ремонта.  Обеспечивает  внедрение  мероприятий  по организации труда,
</w:t>
      </w:r>
    </w:p>
    <w:p>
      <w:r>
        <w:t xml:space="preserve">использованию   передового   отечественного   и   зарубежного   опыта
</w:t>
      </w:r>
    </w:p>
    <w:p>
      <w:r>
        <w:t xml:space="preserve">организации производства, развитию рационализации и изобретательства,
</w:t>
      </w:r>
    </w:p>
    <w:p>
      <w:r>
        <w:t xml:space="preserve">оптимальной  организации  эксплуатации   оборудования.   Координирует
</w:t>
      </w:r>
    </w:p>
    <w:p>
      <w:r>
        <w:t xml:space="preserve">работу мастеров участков.  Осуществляет подбор кадров, их расстановку
</w:t>
      </w:r>
    </w:p>
    <w:p>
      <w:r>
        <w:t xml:space="preserve">и целесообразное  использование.  Участвует  в  тарификации  работ  и
</w:t>
      </w:r>
    </w:p>
    <w:p>
      <w:r>
        <w:t xml:space="preserve">рабочих.  Обеспечивает  контроль за ходом производственного процесса,
</w:t>
      </w:r>
    </w:p>
    <w:p>
      <w:r>
        <w:t xml:space="preserve">рациональным использованием энергетических и  материальных  ресурсов,
</w:t>
      </w:r>
    </w:p>
    <w:p>
      <w:r>
        <w:t xml:space="preserve">запасных   частей,   агрегатов  и  деталей.  Контролирует  соблюдение
</w:t>
      </w:r>
    </w:p>
    <w:p>
      <w:r>
        <w:t xml:space="preserve">работниками правил  и  норм  охраны  труда  и  техники  безопасности,
</w:t>
      </w:r>
    </w:p>
    <w:p>
      <w:r>
        <w:t xml:space="preserve">производственной  и  трудовой дисциплины.  Представляет предложения о
</w:t>
      </w:r>
    </w:p>
    <w:p>
      <w:r>
        <w:t xml:space="preserve">поощрении отличившихся работников, наложении дисциплинарных взысканий
</w:t>
      </w:r>
    </w:p>
    <w:p>
      <w:r>
        <w:t xml:space="preserve">на  нарушителей производственной и трудовой дисциплины.  Обеспечивает
</w:t>
      </w:r>
    </w:p>
    <w:p>
      <w:r>
        <w:t xml:space="preserve">проведение  производственных  инструктажей.  Проводит  воспитательную
</w:t>
      </w:r>
    </w:p>
    <w:p>
      <w:r>
        <w:t xml:space="preserve">работу в коллективе.
</w:t>
      </w:r>
    </w:p>
    <w:p>
      <w:r>
        <w:t xml:space="preserve">Должен знать:  постановления,  распоряжения, приказы вышестоящих
</w:t>
      </w:r>
    </w:p>
    <w:p>
      <w:r>
        <w:t xml:space="preserve">органов,  методические,  нормативные  документы  и другие руководящие
</w:t>
      </w:r>
    </w:p>
    <w:p>
      <w:r>
        <w:t xml:space="preserve">материалы  по  вопросам  организации   и   управления   производством
</w:t>
      </w:r>
    </w:p>
    <w:p>
      <w:r>
        <w:t xml:space="preserve">технического    обслуживания    и    ремонта    подвижного   состава;
</w:t>
      </w:r>
    </w:p>
    <w:p>
      <w:r>
        <w:t xml:space="preserve">производственные мощности предприятия  и  перспективы  его  развития;
</w:t>
      </w:r>
    </w:p>
    <w:p>
      <w:r>
        <w:t xml:space="preserve">технологию  производства;  специализацию  участков и производственные
</w:t>
      </w:r>
    </w:p>
    <w:p>
      <w:r>
        <w:t xml:space="preserve">связи между ними;  перечень и техническую характеристику оборудования
</w:t>
      </w:r>
    </w:p>
    <w:p>
      <w:r>
        <w:t xml:space="preserve">производственных  участков  и  правила  его технической эксплуатации;
</w:t>
      </w:r>
    </w:p>
    <w:p>
      <w:r>
        <w:t xml:space="preserve">конструктивные особенности автомобилей,  требования,  предъявляемые к
</w:t>
      </w:r>
    </w:p>
    <w:p>
      <w:r>
        <w:t xml:space="preserve">исправному подвижному составу;  действующие положения об оплате труда
</w:t>
      </w:r>
    </w:p>
    <w:p>
      <w:r>
        <w:t xml:space="preserve">и формы материального стимулирования;  основы экономики,  организации
</w:t>
      </w:r>
    </w:p>
    <w:p>
      <w:r>
        <w:t xml:space="preserve">труда,   производства   и   управления;   передовой  отечественный  и
</w:t>
      </w:r>
    </w:p>
    <w:p>
      <w:r>
        <w:t xml:space="preserve">зарубежный опыт в области производства  технического  обслуживания  и
</w:t>
      </w:r>
    </w:p>
    <w:p>
      <w:r>
        <w:t xml:space="preserve">ремонта автомобилей;  организацию оперативного контроля производства;
</w:t>
      </w:r>
    </w:p>
    <w:p>
      <w:r>
        <w:t xml:space="preserve">основы трудового законодательства;  правила  и  нормы  охраны  труда,
</w:t>
      </w:r>
    </w:p>
    <w:p>
      <w:r>
        <w:t xml:space="preserve">техники  безопасности,  производственной  санитарии и противопожарной
</w:t>
      </w:r>
    </w:p>
    <w:p>
      <w:r>
        <w:t xml:space="preserve">защиты.
</w:t>
      </w:r>
    </w:p>
    <w:p>
      <w:r>
        <w:t xml:space="preserve">Требования к квалификации по разрядам оплаты.
</w:t>
      </w:r>
    </w:p>
    <w:p>
      <w:r>
        <w:t xml:space="preserve">Высшее профессиональное   образование   и   стаж    работы    по
</w:t>
      </w:r>
    </w:p>
    <w:p>
      <w:r>
        <w:t xml:space="preserve">специальности не менее 2 лет или среднее профессиональное образование
</w:t>
      </w:r>
    </w:p>
    <w:p>
      <w:r>
        <w:t xml:space="preserve">и стаж работы на инженерно-технических должностях не менее 3 лет.
</w:t>
      </w:r>
    </w:p>
    <w:p>
      <w:r>
        <w:t xml:space="preserve">7 -   9   разряды:   при   выполнении  должностных  обязанностей
</w:t>
      </w:r>
    </w:p>
    <w:p>
      <w:r>
        <w:t xml:space="preserve">начальника (заведующего)  мастерской,  отнесенной  к  III  группе  по
</w:t>
      </w:r>
    </w:p>
    <w:p>
      <w:r>
        <w:t xml:space="preserve">оплате труда руководителей;
</w:t>
      </w:r>
    </w:p>
    <w:p>
      <w:r>
        <w:t xml:space="preserve">10 -  11  разряды:  при  выполнении   должностных   обязанностей
</w:t>
      </w:r>
    </w:p>
    <w:p>
      <w:r>
        <w:t xml:space="preserve">начальника  (заведующего)  мастерской,  отнесенной  ко  II  группе по
</w:t>
      </w:r>
    </w:p>
    <w:p>
      <w:r>
        <w:t xml:space="preserve">оплате труда руководителей;
</w:t>
      </w:r>
    </w:p>
    <w:p>
      <w:r>
        <w:t xml:space="preserve">12 -   14   разряды:  при  выполнении  должностных  обязанностей
</w:t>
      </w:r>
    </w:p>
    <w:p>
      <w:r>
        <w:t xml:space="preserve">начальника (заведующего) мастерской,  отнесенной к I группе по оплате
</w:t>
      </w:r>
    </w:p>
    <w:p>
      <w:r>
        <w:t xml:space="preserve">труда руководителей.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4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4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2023-10-10T09:38:47.536Z</dcterms:created>
  <dcterms:modified xsi:type="dcterms:W3CDTF">2023-10-10T09:38:47.536Z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